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6F8C5" w14:textId="77777777" w:rsidR="00A95F6C" w:rsidRPr="00DF252A" w:rsidRDefault="00A95F6C" w:rsidP="00A95F6C">
      <w:pPr>
        <w:ind w:left="-720" w:right="-720"/>
        <w:jc w:val="center"/>
      </w:pPr>
      <w:r>
        <w:rPr>
          <w:noProof/>
        </w:rPr>
        <w:drawing>
          <wp:anchor distT="0" distB="0" distL="114300" distR="114300" simplePos="0" relativeHeight="251660288" behindDoc="0" locked="0" layoutInCell="1" allowOverlap="1" wp14:anchorId="5AEE4296" wp14:editId="017D6ABC">
            <wp:simplePos x="0" y="0"/>
            <wp:positionH relativeFrom="margin">
              <wp:posOffset>2948305</wp:posOffset>
            </wp:positionH>
            <wp:positionV relativeFrom="margin">
              <wp:posOffset>5080</wp:posOffset>
            </wp:positionV>
            <wp:extent cx="3184525" cy="679450"/>
            <wp:effectExtent l="0" t="0" r="0" b="6350"/>
            <wp:wrapSquare wrapText="bothSides"/>
            <wp:docPr id="9" name="Picture 4"/>
            <wp:cNvGraphicFramePr/>
            <a:graphic xmlns:a="http://schemas.openxmlformats.org/drawingml/2006/main">
              <a:graphicData uri="http://schemas.openxmlformats.org/drawingml/2006/picture">
                <pic:pic xmlns:pic="http://schemas.openxmlformats.org/drawingml/2006/picture">
                  <pic:nvPicPr>
                    <pic:cNvPr id="9" name="Picture 4"/>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84525" cy="679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3745389" wp14:editId="60B5932C">
            <wp:simplePos x="0" y="0"/>
            <wp:positionH relativeFrom="margin">
              <wp:posOffset>892665</wp:posOffset>
            </wp:positionH>
            <wp:positionV relativeFrom="margin">
              <wp:align>top</wp:align>
            </wp:positionV>
            <wp:extent cx="1510665" cy="73850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0665" cy="7385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E29886" w14:textId="77777777" w:rsidR="00A95F6C" w:rsidRDefault="00A95F6C" w:rsidP="00A95F6C">
      <w:pPr>
        <w:spacing w:after="120"/>
        <w:jc w:val="center"/>
        <w:rPr>
          <w:b/>
          <w:sz w:val="56"/>
          <w:szCs w:val="56"/>
        </w:rPr>
      </w:pPr>
    </w:p>
    <w:p w14:paraId="44B3F112" w14:textId="77777777" w:rsidR="00A95F6C" w:rsidRDefault="00A95F6C" w:rsidP="00A95F6C">
      <w:pPr>
        <w:spacing w:before="240" w:after="0"/>
        <w:contextualSpacing/>
        <w:rPr>
          <w:b/>
          <w:sz w:val="52"/>
          <w:szCs w:val="52"/>
        </w:rPr>
      </w:pPr>
    </w:p>
    <w:p w14:paraId="595D4A54" w14:textId="46340932" w:rsidR="00A95F6C" w:rsidRPr="00D44D08" w:rsidRDefault="00A95F6C" w:rsidP="00A95F6C">
      <w:pPr>
        <w:spacing w:before="240" w:after="0"/>
        <w:contextualSpacing/>
        <w:jc w:val="center"/>
        <w:rPr>
          <w:b/>
          <w:sz w:val="36"/>
          <w:szCs w:val="36"/>
        </w:rPr>
      </w:pPr>
      <w:r w:rsidRPr="00D44D08">
        <w:rPr>
          <w:b/>
          <w:sz w:val="36"/>
          <w:szCs w:val="36"/>
        </w:rPr>
        <w:t>Dallas County ENA Chapter Meeting</w:t>
      </w:r>
    </w:p>
    <w:p w14:paraId="7B3ACED2" w14:textId="640E7238" w:rsidR="00A95F6C" w:rsidRPr="00567239" w:rsidRDefault="0001507D" w:rsidP="00567239">
      <w:pPr>
        <w:spacing w:before="120" w:after="0"/>
        <w:contextualSpacing/>
        <w:jc w:val="center"/>
        <w:rPr>
          <w:rFonts w:cstheme="minorHAnsi"/>
          <w:bCs/>
          <w:color w:val="FF0000"/>
          <w:sz w:val="24"/>
          <w:szCs w:val="24"/>
          <w14:textOutline w14:w="9525" w14:cap="rnd" w14:cmpd="sng" w14:algn="ctr">
            <w14:solidFill>
              <w14:schemeClr w14:val="accent2"/>
            </w14:solidFill>
            <w14:prstDash w14:val="solid"/>
            <w14:bevel/>
          </w14:textOutline>
        </w:rPr>
      </w:pPr>
      <w:r>
        <w:rPr>
          <w:rFonts w:cstheme="minorHAnsi"/>
          <w:bCs/>
          <w:color w:val="FF0000"/>
          <w:sz w:val="24"/>
          <w:szCs w:val="24"/>
          <w14:textOutline w14:w="9525" w14:cap="rnd" w14:cmpd="sng" w14:algn="ctr">
            <w14:solidFill>
              <w14:schemeClr w14:val="accent2"/>
            </w14:solidFill>
            <w14:prstDash w14:val="solid"/>
            <w14:bevel/>
          </w14:textOutline>
        </w:rPr>
        <w:t>Hybrid Meeting</w:t>
      </w:r>
      <w:r w:rsidR="00B173CF">
        <w:rPr>
          <w:rFonts w:cstheme="minorHAnsi"/>
          <w:bCs/>
          <w:color w:val="FF0000"/>
          <w:sz w:val="24"/>
          <w:szCs w:val="24"/>
          <w14:textOutline w14:w="9525" w14:cap="rnd" w14:cmpd="sng" w14:algn="ctr">
            <w14:solidFill>
              <w14:schemeClr w14:val="accent2"/>
            </w14:solidFill>
            <w14:prstDash w14:val="solid"/>
            <w14:bevel/>
          </w14:textOutline>
        </w:rPr>
        <w:t xml:space="preserve">: In Person and </w:t>
      </w:r>
      <w:r w:rsidR="00A95F6C" w:rsidRPr="00567239">
        <w:rPr>
          <w:rFonts w:cstheme="minorHAnsi"/>
          <w:bCs/>
          <w:color w:val="FF0000"/>
          <w:sz w:val="24"/>
          <w:szCs w:val="24"/>
          <w14:textOutline w14:w="9525" w14:cap="rnd" w14:cmpd="sng" w14:algn="ctr">
            <w14:solidFill>
              <w14:schemeClr w14:val="accent2"/>
            </w14:solidFill>
            <w14:prstDash w14:val="solid"/>
            <w14:bevel/>
          </w14:textOutline>
        </w:rPr>
        <w:t>Virtua</w:t>
      </w:r>
      <w:r w:rsidR="006974CE">
        <w:rPr>
          <w:rFonts w:cstheme="minorHAnsi"/>
          <w:bCs/>
          <w:color w:val="FF0000"/>
          <w:sz w:val="24"/>
          <w:szCs w:val="24"/>
          <w14:textOutline w14:w="9525" w14:cap="rnd" w14:cmpd="sng" w14:algn="ctr">
            <w14:solidFill>
              <w14:schemeClr w14:val="accent2"/>
            </w14:solidFill>
            <w14:prstDash w14:val="solid"/>
            <w14:bevel/>
          </w14:textOutline>
        </w:rPr>
        <w:t>lly</w:t>
      </w:r>
      <w:r w:rsidR="00D072BB">
        <w:rPr>
          <w:rFonts w:cstheme="minorHAnsi"/>
          <w:bCs/>
          <w:color w:val="FF0000"/>
          <w:sz w:val="24"/>
          <w:szCs w:val="24"/>
          <w14:textOutline w14:w="9525" w14:cap="rnd" w14:cmpd="sng" w14:algn="ctr">
            <w14:solidFill>
              <w14:schemeClr w14:val="accent2"/>
            </w14:solidFill>
            <w14:prstDash w14:val="solid"/>
            <w14:bevel/>
          </w14:textOutline>
        </w:rPr>
        <w:t xml:space="preserve"> (</w:t>
      </w:r>
      <w:r w:rsidR="00587F20">
        <w:rPr>
          <w:rFonts w:cstheme="minorHAnsi"/>
          <w:bCs/>
          <w:color w:val="FF0000"/>
          <w:sz w:val="24"/>
          <w:szCs w:val="24"/>
          <w14:textOutline w14:w="9525" w14:cap="rnd" w14:cmpd="sng" w14:algn="ctr">
            <w14:solidFill>
              <w14:schemeClr w14:val="accent2"/>
            </w14:solidFill>
            <w14:prstDash w14:val="solid"/>
            <w14:bevel/>
          </w14:textOutline>
        </w:rPr>
        <w:t>Food</w:t>
      </w:r>
      <w:r w:rsidR="00D072BB">
        <w:rPr>
          <w:rFonts w:cstheme="minorHAnsi"/>
          <w:bCs/>
          <w:color w:val="FF0000"/>
          <w:sz w:val="24"/>
          <w:szCs w:val="24"/>
          <w14:textOutline w14:w="9525" w14:cap="rnd" w14:cmpd="sng" w14:algn="ctr">
            <w14:solidFill>
              <w14:schemeClr w14:val="accent2"/>
            </w14:solidFill>
            <w14:prstDash w14:val="solid"/>
            <w14:bevel/>
          </w14:textOutline>
        </w:rPr>
        <w:t xml:space="preserve"> Provided)</w:t>
      </w:r>
    </w:p>
    <w:p w14:paraId="305CBCBF" w14:textId="77777777" w:rsidR="00567239" w:rsidRPr="00D44D08" w:rsidRDefault="00567239" w:rsidP="00567239">
      <w:pPr>
        <w:spacing w:before="120" w:after="0"/>
        <w:contextualSpacing/>
        <w:jc w:val="center"/>
        <w:rPr>
          <w:rFonts w:cstheme="minorHAnsi"/>
          <w:bCs/>
          <w:color w:val="FF0000"/>
          <w:sz w:val="24"/>
          <w:szCs w:val="24"/>
          <w14:textOutline w14:w="9525" w14:cap="rnd" w14:cmpd="sng" w14:algn="ctr">
            <w14:solidFill>
              <w14:schemeClr w14:val="accent2"/>
            </w14:solidFill>
            <w14:prstDash w14:val="solid"/>
            <w14:bevel/>
          </w14:textOutline>
        </w:rPr>
      </w:pPr>
    </w:p>
    <w:p w14:paraId="1A1D45F4" w14:textId="134FBE76" w:rsidR="00A95F6C" w:rsidRPr="00567239" w:rsidRDefault="00A95F6C" w:rsidP="00A95F6C">
      <w:pPr>
        <w:spacing w:after="120"/>
        <w:contextualSpacing/>
        <w:jc w:val="center"/>
        <w:rPr>
          <w:b/>
          <w:sz w:val="28"/>
          <w:szCs w:val="28"/>
        </w:rPr>
      </w:pPr>
      <w:r w:rsidRPr="00567239">
        <w:rPr>
          <w:b/>
          <w:sz w:val="28"/>
          <w:szCs w:val="28"/>
        </w:rPr>
        <w:t>Thursday, September 11, 2025</w:t>
      </w:r>
    </w:p>
    <w:p w14:paraId="70115843" w14:textId="77777777" w:rsidR="00A95F6C" w:rsidRPr="00567239" w:rsidRDefault="00A95F6C" w:rsidP="00A95F6C">
      <w:pPr>
        <w:contextualSpacing/>
        <w:jc w:val="center"/>
        <w:rPr>
          <w:b/>
          <w:sz w:val="28"/>
          <w:szCs w:val="28"/>
        </w:rPr>
      </w:pPr>
      <w:r w:rsidRPr="00567239">
        <w:rPr>
          <w:b/>
          <w:sz w:val="28"/>
          <w:szCs w:val="28"/>
        </w:rPr>
        <w:t>7:00 PM - 9:00 PM</w:t>
      </w:r>
    </w:p>
    <w:p w14:paraId="6473EC23" w14:textId="77777777" w:rsidR="00A95F6C" w:rsidRPr="00567239" w:rsidRDefault="00A95F6C" w:rsidP="00A95F6C">
      <w:pPr>
        <w:spacing w:after="60"/>
        <w:jc w:val="center"/>
        <w:rPr>
          <w:rFonts w:cstheme="minorHAnsi"/>
          <w:b/>
          <w:i/>
          <w:iCs/>
          <w:sz w:val="20"/>
          <w:szCs w:val="20"/>
        </w:rPr>
      </w:pPr>
      <w:r w:rsidRPr="00567239">
        <w:rPr>
          <w:rFonts w:cstheme="minorHAnsi"/>
          <w:b/>
          <w:color w:val="7230A0"/>
          <w:sz w:val="20"/>
          <w:szCs w:val="20"/>
        </w:rPr>
        <w:t>NOTE:</w:t>
      </w:r>
      <w:r w:rsidRPr="00567239">
        <w:rPr>
          <w:rFonts w:cstheme="minorHAnsi"/>
          <w:b/>
          <w:i/>
          <w:iCs/>
          <w:color w:val="7230A0"/>
          <w:sz w:val="20"/>
          <w:szCs w:val="20"/>
        </w:rPr>
        <w:t xml:space="preserve"> </w:t>
      </w:r>
      <w:r w:rsidRPr="00567239">
        <w:rPr>
          <w:rFonts w:cstheme="minorHAnsi"/>
          <w:b/>
          <w:i/>
          <w:iCs/>
          <w:sz w:val="20"/>
          <w:szCs w:val="20"/>
        </w:rPr>
        <w:t>Board Meeting from 6:00 PM – 7:00 PM</w:t>
      </w:r>
    </w:p>
    <w:p w14:paraId="50FADECF" w14:textId="77777777" w:rsidR="00567239" w:rsidRDefault="00567239" w:rsidP="00A95F6C">
      <w:pPr>
        <w:spacing w:after="60"/>
        <w:jc w:val="center"/>
        <w:rPr>
          <w:rFonts w:cstheme="minorHAnsi"/>
          <w:b/>
          <w:i/>
          <w:iCs/>
        </w:rPr>
      </w:pPr>
    </w:p>
    <w:p w14:paraId="2B427DB4" w14:textId="55518BD8" w:rsidR="00A95F6C" w:rsidRPr="00567239" w:rsidRDefault="00A95F6C" w:rsidP="00A95F6C">
      <w:pPr>
        <w:spacing w:before="120" w:after="120"/>
        <w:contextualSpacing/>
        <w:jc w:val="center"/>
        <w:rPr>
          <w:rFonts w:cstheme="minorHAnsi"/>
          <w:b/>
          <w:i/>
          <w:iCs/>
          <w:color w:val="7030A0"/>
          <w:sz w:val="28"/>
          <w:szCs w:val="28"/>
        </w:rPr>
      </w:pPr>
      <w:r w:rsidRPr="00567239">
        <w:rPr>
          <w:rFonts w:cstheme="minorHAnsi"/>
          <w:b/>
          <w:i/>
          <w:iCs/>
          <w:color w:val="7030A0"/>
          <w:sz w:val="28"/>
          <w:szCs w:val="28"/>
        </w:rPr>
        <w:t>Educational Offering: “Caring for Pediatric Patients in the Emergency Room”</w:t>
      </w:r>
    </w:p>
    <w:p w14:paraId="30DD33B0" w14:textId="77777777" w:rsidR="00A95F6C" w:rsidRPr="00567239" w:rsidRDefault="00A95F6C" w:rsidP="00A95F6C">
      <w:pPr>
        <w:spacing w:before="120" w:after="120"/>
        <w:contextualSpacing/>
        <w:jc w:val="center"/>
        <w:rPr>
          <w:rFonts w:cstheme="minorHAnsi"/>
          <w:b/>
          <w:color w:val="7030A0"/>
          <w:sz w:val="20"/>
          <w:szCs w:val="20"/>
        </w:rPr>
      </w:pPr>
      <w:r w:rsidRPr="00567239">
        <w:rPr>
          <w:rFonts w:cstheme="minorHAnsi"/>
          <w:b/>
          <w:i/>
          <w:iCs/>
          <w:color w:val="7030A0"/>
          <w:sz w:val="20"/>
          <w:szCs w:val="20"/>
        </w:rPr>
        <w:t xml:space="preserve">Presented by: </w:t>
      </w:r>
      <w:r w:rsidRPr="00567239">
        <w:rPr>
          <w:rFonts w:cstheme="minorHAnsi"/>
          <w:b/>
          <w:color w:val="7030A0"/>
          <w:sz w:val="20"/>
          <w:szCs w:val="20"/>
        </w:rPr>
        <w:t>Amber Dayton, BSN, RN, CPEN, TCRN</w:t>
      </w:r>
    </w:p>
    <w:p w14:paraId="1794D6B3" w14:textId="77777777" w:rsidR="00A95F6C" w:rsidRPr="00D44D08" w:rsidRDefault="00A95F6C" w:rsidP="00A95F6C">
      <w:pPr>
        <w:spacing w:before="120" w:after="120"/>
        <w:contextualSpacing/>
        <w:jc w:val="center"/>
        <w:rPr>
          <w:rFonts w:cstheme="minorHAnsi"/>
          <w:b/>
          <w:color w:val="7030A0"/>
          <w:sz w:val="24"/>
          <w:szCs w:val="24"/>
        </w:rPr>
      </w:pPr>
    </w:p>
    <w:p w14:paraId="2F0BEA7A" w14:textId="493BE4E8" w:rsidR="009B3638" w:rsidRPr="00FF5EEE" w:rsidRDefault="009B3638" w:rsidP="009B3638">
      <w:pPr>
        <w:spacing w:before="240" w:after="0"/>
        <w:contextualSpacing/>
        <w:jc w:val="center"/>
        <w:rPr>
          <w:b/>
          <w:sz w:val="36"/>
          <w:szCs w:val="36"/>
        </w:rPr>
      </w:pPr>
      <w:r w:rsidRPr="00FF5EEE">
        <w:rPr>
          <w:b/>
          <w:sz w:val="36"/>
          <w:szCs w:val="36"/>
        </w:rPr>
        <w:t xml:space="preserve">Nominations and Elections for 2026 DCENA Board </w:t>
      </w:r>
    </w:p>
    <w:p w14:paraId="6719E7D7" w14:textId="77777777" w:rsidR="009B3638" w:rsidRPr="00D44D08" w:rsidRDefault="009B3638" w:rsidP="00A95F6C">
      <w:pPr>
        <w:spacing w:before="120" w:after="120"/>
        <w:contextualSpacing/>
        <w:jc w:val="center"/>
        <w:rPr>
          <w:rFonts w:cstheme="minorHAnsi"/>
          <w:b/>
          <w:color w:val="7030A0"/>
          <w:sz w:val="24"/>
          <w:szCs w:val="24"/>
        </w:rPr>
      </w:pPr>
    </w:p>
    <w:p w14:paraId="7FA1D023" w14:textId="562C9AE9" w:rsidR="00567239" w:rsidRPr="009B3638" w:rsidRDefault="00567239" w:rsidP="00567239">
      <w:pPr>
        <w:spacing w:before="120" w:after="120"/>
        <w:contextualSpacing/>
        <w:rPr>
          <w:rFonts w:cstheme="minorHAnsi"/>
          <w:bCs/>
          <w:color w:val="000000" w:themeColor="text1"/>
          <w:sz w:val="20"/>
          <w:szCs w:val="20"/>
        </w:rPr>
      </w:pPr>
      <w:r w:rsidRPr="009B3638">
        <w:rPr>
          <w:rFonts w:cstheme="minorHAnsi"/>
          <w:b/>
          <w:color w:val="7030A0"/>
          <w:sz w:val="20"/>
          <w:szCs w:val="20"/>
        </w:rPr>
        <w:t>President-elect</w:t>
      </w:r>
      <w:r w:rsidR="009B3638">
        <w:rPr>
          <w:rFonts w:cstheme="minorHAnsi"/>
          <w:b/>
          <w:color w:val="000000" w:themeColor="text1"/>
          <w:sz w:val="20"/>
          <w:szCs w:val="20"/>
        </w:rPr>
        <w:t xml:space="preserve"> – </w:t>
      </w:r>
      <w:r w:rsidRPr="009B3638">
        <w:rPr>
          <w:rFonts w:cstheme="minorHAnsi"/>
          <w:bCs/>
          <w:color w:val="000000" w:themeColor="text1"/>
          <w:sz w:val="20"/>
          <w:szCs w:val="20"/>
        </w:rPr>
        <w:t>The President-elect shall perform any duties assigned by the President, succeed to the office of resident at the expiration of the President’s term or in the event the position of President becomes vacant, the Presidentelect becomes the President. In addition, the President-elect will exercise all responsibilities and privileges as an officer of the DCENA, select Committee Chairs and Chair elects that will become vacant during their presidential year, and serve as an active member of the Bylaws &amp; SOP review and change process.</w:t>
      </w:r>
    </w:p>
    <w:p w14:paraId="0163D4D7" w14:textId="77777777" w:rsidR="00567239" w:rsidRPr="00567239" w:rsidRDefault="00567239" w:rsidP="00567239">
      <w:pPr>
        <w:spacing w:before="120" w:after="120"/>
        <w:contextualSpacing/>
        <w:rPr>
          <w:rFonts w:cstheme="minorHAnsi"/>
          <w:b/>
          <w:color w:val="000000" w:themeColor="text1"/>
          <w:sz w:val="20"/>
          <w:szCs w:val="20"/>
        </w:rPr>
      </w:pPr>
    </w:p>
    <w:p w14:paraId="673BEAFD" w14:textId="7ABFE9F4" w:rsidR="00567239" w:rsidRPr="009B3638" w:rsidRDefault="00567239" w:rsidP="00567239">
      <w:pPr>
        <w:spacing w:before="120" w:after="120"/>
        <w:contextualSpacing/>
        <w:rPr>
          <w:rFonts w:cstheme="minorHAnsi"/>
          <w:bCs/>
          <w:color w:val="7030A0"/>
          <w:sz w:val="20"/>
          <w:szCs w:val="20"/>
        </w:rPr>
      </w:pPr>
      <w:r w:rsidRPr="009B3638">
        <w:rPr>
          <w:rFonts w:cstheme="minorHAnsi"/>
          <w:b/>
          <w:color w:val="7030A0"/>
          <w:sz w:val="20"/>
          <w:szCs w:val="20"/>
        </w:rPr>
        <w:t>Secretary</w:t>
      </w:r>
      <w:r w:rsidR="009B3638">
        <w:rPr>
          <w:rFonts w:cstheme="minorHAnsi"/>
          <w:b/>
          <w:color w:val="7030A0"/>
          <w:sz w:val="20"/>
          <w:szCs w:val="20"/>
        </w:rPr>
        <w:t xml:space="preserve"> –</w:t>
      </w:r>
      <w:r w:rsidRPr="00567239">
        <w:rPr>
          <w:rFonts w:cstheme="minorHAnsi"/>
          <w:b/>
          <w:color w:val="000000" w:themeColor="text1"/>
          <w:sz w:val="20"/>
          <w:szCs w:val="20"/>
        </w:rPr>
        <w:t xml:space="preserve"> </w:t>
      </w:r>
      <w:r w:rsidRPr="009B3638">
        <w:rPr>
          <w:rFonts w:cstheme="minorHAnsi"/>
          <w:bCs/>
          <w:color w:val="000000" w:themeColor="text1"/>
          <w:sz w:val="20"/>
          <w:szCs w:val="20"/>
        </w:rPr>
        <w:t xml:space="preserve">The Secretary shall keep or cause to be kept the minutes of the meetings of the DCENA Board of Directors and voting members; shall see that all notices are duly given in accordance with the provisions of these bylaws or </w:t>
      </w:r>
    </w:p>
    <w:p w14:paraId="76F27951" w14:textId="00908491" w:rsidR="00567239" w:rsidRPr="009B3638" w:rsidRDefault="00567239" w:rsidP="00567239">
      <w:pPr>
        <w:spacing w:before="120" w:after="120"/>
        <w:contextualSpacing/>
        <w:rPr>
          <w:rFonts w:cstheme="minorHAnsi"/>
          <w:bCs/>
          <w:color w:val="000000" w:themeColor="text1"/>
          <w:sz w:val="20"/>
          <w:szCs w:val="20"/>
        </w:rPr>
      </w:pPr>
      <w:r w:rsidRPr="009B3638">
        <w:rPr>
          <w:rFonts w:cstheme="minorHAnsi"/>
          <w:bCs/>
          <w:color w:val="000000" w:themeColor="text1"/>
          <w:sz w:val="20"/>
          <w:szCs w:val="20"/>
        </w:rPr>
        <w:t xml:space="preserve">as required by law; shall be custodian of the corporate records; and shall in general perform all the duties incident to the office of Secretary and such other duties as from time to time may be assigned by the President or by the DCENA </w:t>
      </w:r>
    </w:p>
    <w:p w14:paraId="6F926226" w14:textId="348E817F" w:rsidR="00A95F6C" w:rsidRPr="009B3638" w:rsidRDefault="00567239" w:rsidP="00567239">
      <w:pPr>
        <w:spacing w:before="120" w:after="120"/>
        <w:contextualSpacing/>
        <w:rPr>
          <w:rFonts w:cstheme="minorHAnsi"/>
          <w:bCs/>
          <w:color w:val="000000" w:themeColor="text1"/>
          <w:sz w:val="20"/>
          <w:szCs w:val="20"/>
        </w:rPr>
      </w:pPr>
      <w:r w:rsidRPr="009B3638">
        <w:rPr>
          <w:rFonts w:cstheme="minorHAnsi"/>
          <w:bCs/>
          <w:color w:val="000000" w:themeColor="text1"/>
          <w:sz w:val="20"/>
          <w:szCs w:val="20"/>
        </w:rPr>
        <w:t>Board of Directors</w:t>
      </w:r>
      <w:r w:rsidR="009B3638" w:rsidRPr="009B3638">
        <w:rPr>
          <w:rFonts w:cstheme="minorHAnsi"/>
          <w:bCs/>
          <w:color w:val="000000" w:themeColor="text1"/>
          <w:sz w:val="20"/>
          <w:szCs w:val="20"/>
        </w:rPr>
        <w:t>.</w:t>
      </w:r>
    </w:p>
    <w:p w14:paraId="282EED11" w14:textId="77777777" w:rsidR="00567239" w:rsidRDefault="00567239" w:rsidP="00A95F6C">
      <w:pPr>
        <w:spacing w:before="120" w:after="120"/>
        <w:contextualSpacing/>
        <w:jc w:val="center"/>
        <w:rPr>
          <w:rFonts w:cstheme="minorHAnsi"/>
          <w:b/>
          <w:color w:val="000000" w:themeColor="text1"/>
          <w:sz w:val="24"/>
          <w:szCs w:val="24"/>
        </w:rPr>
      </w:pPr>
    </w:p>
    <w:p w14:paraId="1232C9A4" w14:textId="15BF4449" w:rsidR="00A95F6C" w:rsidRPr="00D44D08" w:rsidRDefault="00A95F6C" w:rsidP="00A95F6C">
      <w:pPr>
        <w:spacing w:after="120" w:line="240" w:lineRule="auto"/>
        <w:contextualSpacing/>
        <w:jc w:val="center"/>
        <w:rPr>
          <w:rFonts w:cstheme="minorHAnsi"/>
          <w:b/>
          <w:color w:val="FF0000"/>
          <w:sz w:val="24"/>
          <w:szCs w:val="24"/>
        </w:rPr>
      </w:pPr>
      <w:r w:rsidRPr="00D44D08">
        <w:rPr>
          <w:rFonts w:cstheme="minorHAnsi"/>
          <w:b/>
          <w:color w:val="FF0000"/>
          <w:sz w:val="24"/>
          <w:szCs w:val="24"/>
        </w:rPr>
        <w:t xml:space="preserve">Join us </w:t>
      </w:r>
      <w:r w:rsidR="00D44D08" w:rsidRPr="00D44D08">
        <w:rPr>
          <w:rFonts w:cstheme="minorHAnsi"/>
          <w:b/>
          <w:color w:val="FF0000"/>
          <w:sz w:val="24"/>
          <w:szCs w:val="24"/>
        </w:rPr>
        <w:t>In Person:</w:t>
      </w:r>
    </w:p>
    <w:p w14:paraId="3087E777" w14:textId="77777777" w:rsidR="008D203B" w:rsidRPr="00D44D08" w:rsidRDefault="008D203B" w:rsidP="00A95F6C">
      <w:pPr>
        <w:spacing w:after="120" w:line="240" w:lineRule="auto"/>
        <w:contextualSpacing/>
        <w:jc w:val="center"/>
        <w:rPr>
          <w:rFonts w:cstheme="minorHAnsi"/>
          <w:sz w:val="20"/>
          <w:szCs w:val="20"/>
        </w:rPr>
      </w:pPr>
    </w:p>
    <w:p w14:paraId="4B1585BB" w14:textId="61B5D1B5" w:rsidR="008D203B" w:rsidRDefault="00822968" w:rsidP="003960D8">
      <w:pPr>
        <w:spacing w:after="120" w:line="240" w:lineRule="auto"/>
        <w:ind w:left="2880" w:hanging="1440"/>
        <w:contextualSpacing/>
        <w:rPr>
          <w:rFonts w:cstheme="minorHAnsi"/>
          <w:sz w:val="24"/>
          <w:szCs w:val="24"/>
        </w:rPr>
      </w:pPr>
      <w:r>
        <w:rPr>
          <w:rFonts w:cstheme="minorHAnsi"/>
          <w:sz w:val="24"/>
          <w:szCs w:val="24"/>
        </w:rPr>
        <w:t>Location:</w:t>
      </w:r>
      <w:r w:rsidR="008D203B">
        <w:rPr>
          <w:rFonts w:cstheme="minorHAnsi"/>
          <w:sz w:val="24"/>
          <w:szCs w:val="24"/>
        </w:rPr>
        <w:t xml:space="preserve"> </w:t>
      </w:r>
      <w:r w:rsidR="00746B1E">
        <w:rPr>
          <w:rFonts w:cstheme="minorHAnsi"/>
          <w:sz w:val="24"/>
          <w:szCs w:val="24"/>
        </w:rPr>
        <w:tab/>
      </w:r>
      <w:r w:rsidR="002446D1">
        <w:rPr>
          <w:rFonts w:cstheme="minorHAnsi"/>
          <w:sz w:val="24"/>
          <w:szCs w:val="24"/>
        </w:rPr>
        <w:t>Children’s</w:t>
      </w:r>
      <w:r w:rsidR="003960D8">
        <w:rPr>
          <w:rFonts w:cstheme="minorHAnsi"/>
          <w:sz w:val="24"/>
          <w:szCs w:val="24"/>
        </w:rPr>
        <w:t xml:space="preserve"> Health Specialty Center</w:t>
      </w:r>
      <w:r w:rsidR="008D203B">
        <w:rPr>
          <w:rFonts w:cstheme="minorHAnsi"/>
          <w:sz w:val="24"/>
          <w:szCs w:val="24"/>
        </w:rPr>
        <w:t xml:space="preserve"> </w:t>
      </w:r>
    </w:p>
    <w:p w14:paraId="43765DB6" w14:textId="29F85EE2" w:rsidR="008D203B" w:rsidRDefault="006E5C50" w:rsidP="00822968">
      <w:pPr>
        <w:spacing w:after="120" w:line="240" w:lineRule="auto"/>
        <w:ind w:left="720" w:firstLine="720"/>
        <w:contextualSpacing/>
        <w:rPr>
          <w:rFonts w:cstheme="minorHAnsi"/>
          <w:sz w:val="24"/>
          <w:szCs w:val="24"/>
        </w:rPr>
      </w:pPr>
      <w:r>
        <w:rPr>
          <w:rFonts w:cstheme="minorHAnsi"/>
          <w:sz w:val="24"/>
          <w:szCs w:val="24"/>
        </w:rPr>
        <w:t xml:space="preserve">Address: </w:t>
      </w:r>
      <w:r w:rsidR="00746B1E">
        <w:rPr>
          <w:rFonts w:cstheme="minorHAnsi"/>
          <w:sz w:val="24"/>
          <w:szCs w:val="24"/>
        </w:rPr>
        <w:tab/>
      </w:r>
      <w:r w:rsidR="001C16E8">
        <w:rPr>
          <w:rFonts w:cstheme="minorHAnsi"/>
          <w:sz w:val="24"/>
          <w:szCs w:val="24"/>
        </w:rPr>
        <w:t>2350 Stemmons FWY</w:t>
      </w:r>
      <w:r>
        <w:rPr>
          <w:rFonts w:cstheme="minorHAnsi"/>
          <w:sz w:val="24"/>
          <w:szCs w:val="24"/>
        </w:rPr>
        <w:t>, Dallas, TX 752</w:t>
      </w:r>
      <w:r w:rsidR="001C16E8">
        <w:rPr>
          <w:rFonts w:cstheme="minorHAnsi"/>
          <w:sz w:val="24"/>
          <w:szCs w:val="24"/>
        </w:rPr>
        <w:t>07</w:t>
      </w:r>
    </w:p>
    <w:p w14:paraId="4D8FBA25" w14:textId="3145BE11" w:rsidR="00E44D47" w:rsidRDefault="00E44D47" w:rsidP="00822968">
      <w:pPr>
        <w:spacing w:after="120" w:line="240" w:lineRule="auto"/>
        <w:ind w:left="720" w:firstLine="720"/>
        <w:contextualSpacing/>
        <w:rPr>
          <w:rFonts w:cstheme="minorHAnsi"/>
          <w:sz w:val="24"/>
          <w:szCs w:val="24"/>
        </w:rPr>
      </w:pPr>
      <w:r>
        <w:rPr>
          <w:rFonts w:cstheme="minorHAnsi"/>
          <w:sz w:val="24"/>
          <w:szCs w:val="24"/>
        </w:rPr>
        <w:t>Parking:</w:t>
      </w:r>
      <w:r>
        <w:rPr>
          <w:rFonts w:cstheme="minorHAnsi"/>
          <w:sz w:val="24"/>
          <w:szCs w:val="24"/>
        </w:rPr>
        <w:tab/>
      </w:r>
      <w:r w:rsidR="00180188">
        <w:rPr>
          <w:rFonts w:cstheme="minorHAnsi"/>
          <w:sz w:val="24"/>
          <w:szCs w:val="24"/>
        </w:rPr>
        <w:t>Free parking across from building</w:t>
      </w:r>
    </w:p>
    <w:p w14:paraId="03A87C8E" w14:textId="7D9666DC" w:rsidR="00375C31" w:rsidRDefault="00375C31" w:rsidP="00822968">
      <w:pPr>
        <w:spacing w:after="120" w:line="240" w:lineRule="auto"/>
        <w:ind w:left="720" w:firstLine="720"/>
        <w:contextualSpacing/>
        <w:rPr>
          <w:rFonts w:cstheme="minorHAnsi"/>
          <w:sz w:val="24"/>
          <w:szCs w:val="24"/>
        </w:rPr>
      </w:pPr>
      <w:r>
        <w:rPr>
          <w:rFonts w:cstheme="minorHAnsi"/>
          <w:sz w:val="24"/>
          <w:szCs w:val="24"/>
        </w:rPr>
        <w:t xml:space="preserve">Room: </w:t>
      </w:r>
      <w:r w:rsidR="00746B1E">
        <w:rPr>
          <w:rFonts w:cstheme="minorHAnsi"/>
          <w:sz w:val="24"/>
          <w:szCs w:val="24"/>
        </w:rPr>
        <w:tab/>
      </w:r>
      <w:r w:rsidR="00600FC0">
        <w:rPr>
          <w:rFonts w:cstheme="minorHAnsi"/>
          <w:sz w:val="24"/>
          <w:szCs w:val="24"/>
        </w:rPr>
        <w:t>Independence Room</w:t>
      </w:r>
    </w:p>
    <w:p w14:paraId="78560F13" w14:textId="77777777" w:rsidR="00D44D08" w:rsidRPr="00D44D08" w:rsidRDefault="00D44D08" w:rsidP="00375C31">
      <w:pPr>
        <w:spacing w:after="120" w:line="240" w:lineRule="auto"/>
        <w:contextualSpacing/>
        <w:jc w:val="center"/>
        <w:rPr>
          <w:rFonts w:cstheme="minorHAnsi"/>
          <w:sz w:val="20"/>
          <w:szCs w:val="20"/>
        </w:rPr>
      </w:pPr>
    </w:p>
    <w:p w14:paraId="7E51A946" w14:textId="2E50CB9E" w:rsidR="00D44D08" w:rsidRPr="00567239" w:rsidRDefault="00D44D08" w:rsidP="00375C31">
      <w:pPr>
        <w:spacing w:after="120" w:line="240" w:lineRule="auto"/>
        <w:contextualSpacing/>
        <w:jc w:val="center"/>
        <w:rPr>
          <w:rFonts w:cstheme="minorHAnsi"/>
          <w:sz w:val="24"/>
          <w:szCs w:val="24"/>
        </w:rPr>
      </w:pPr>
      <w:r>
        <w:rPr>
          <w:rFonts w:cstheme="minorHAnsi"/>
          <w:sz w:val="24"/>
          <w:szCs w:val="24"/>
        </w:rPr>
        <w:t xml:space="preserve">Or, </w:t>
      </w:r>
      <w:r w:rsidRPr="00567239">
        <w:rPr>
          <w:rFonts w:cstheme="minorHAnsi"/>
          <w:sz w:val="24"/>
          <w:szCs w:val="24"/>
        </w:rPr>
        <w:t>virtually via WebEx at the link below:</w:t>
      </w:r>
    </w:p>
    <w:p w14:paraId="3FF8404B" w14:textId="77777777" w:rsidR="00A95F6C" w:rsidRPr="00CA3265" w:rsidRDefault="00A95F6C" w:rsidP="00A95F6C">
      <w:pPr>
        <w:spacing w:after="120" w:line="240" w:lineRule="auto"/>
        <w:contextualSpacing/>
        <w:jc w:val="center"/>
        <w:rPr>
          <w:rFonts w:cstheme="minorHAnsi"/>
          <w:b/>
          <w:bCs/>
          <w:sz w:val="20"/>
          <w:szCs w:val="20"/>
        </w:rPr>
      </w:pPr>
    </w:p>
    <w:p w14:paraId="6F3A03C6" w14:textId="68E8CD3E" w:rsidR="00A95F6C" w:rsidRDefault="00A95F6C" w:rsidP="00567239">
      <w:pPr>
        <w:spacing w:before="240" w:after="120"/>
        <w:contextualSpacing/>
        <w:jc w:val="center"/>
        <w:rPr>
          <w:rFonts w:ascii="Calibri" w:eastAsia="Calibri" w:hAnsi="Calibri" w:cs="Calibri"/>
          <w:color w:val="000000"/>
          <w:sz w:val="20"/>
          <w:szCs w:val="20"/>
        </w:rPr>
      </w:pPr>
      <w:hyperlink r:id="rId8" w:history="1">
        <w:r w:rsidRPr="00567239">
          <w:rPr>
            <w:rFonts w:ascii="Calibri" w:eastAsia="Calibri" w:hAnsi="Calibri" w:cs="Calibri"/>
            <w:color w:val="0000FF"/>
            <w:sz w:val="20"/>
            <w:szCs w:val="20"/>
            <w:u w:val="single"/>
          </w:rPr>
          <w:t>https://phhs.webex.com/phhs/j.php?MTID=m46f8f65235709d2cf35b7de8ae1af4b9</w:t>
        </w:r>
      </w:hyperlink>
    </w:p>
    <w:p w14:paraId="6F6E6A1F" w14:textId="77777777" w:rsidR="00567239" w:rsidRPr="00567239" w:rsidRDefault="00567239" w:rsidP="00567239">
      <w:pPr>
        <w:spacing w:before="240" w:after="120"/>
        <w:contextualSpacing/>
        <w:jc w:val="center"/>
        <w:rPr>
          <w:rFonts w:ascii="Calibri" w:eastAsia="Calibri" w:hAnsi="Calibri" w:cs="Calibri"/>
          <w:color w:val="000000"/>
          <w:sz w:val="20"/>
          <w:szCs w:val="20"/>
        </w:rPr>
      </w:pPr>
    </w:p>
    <w:p w14:paraId="5B60DFDC" w14:textId="29474D80" w:rsidR="00A95F6C" w:rsidRPr="00AA47B9" w:rsidRDefault="00A95F6C" w:rsidP="00AA47B9">
      <w:pPr>
        <w:spacing w:before="240" w:after="120"/>
        <w:ind w:left="720" w:firstLine="720"/>
        <w:contextualSpacing/>
        <w:rPr>
          <w:rFonts w:cstheme="minorHAnsi"/>
          <w:color w:val="000000"/>
          <w:sz w:val="20"/>
          <w:szCs w:val="20"/>
        </w:rPr>
      </w:pPr>
      <w:r w:rsidRPr="00567239">
        <w:rPr>
          <w:rFonts w:cstheme="minorHAnsi"/>
          <w:color w:val="000000"/>
          <w:sz w:val="20"/>
          <w:szCs w:val="20"/>
        </w:rPr>
        <w:t>Meeting number (access code): 2309 197 3446</w:t>
      </w:r>
      <w:r w:rsidR="00926637">
        <w:rPr>
          <w:rFonts w:cstheme="minorHAnsi"/>
          <w:color w:val="000000"/>
          <w:sz w:val="20"/>
          <w:szCs w:val="20"/>
        </w:rPr>
        <w:t xml:space="preserve"> </w:t>
      </w:r>
      <w:r w:rsidR="00926637">
        <w:rPr>
          <w:rFonts w:cstheme="minorHAnsi"/>
          <w:color w:val="000000"/>
          <w:sz w:val="20"/>
          <w:szCs w:val="20"/>
        </w:rPr>
        <w:tab/>
      </w:r>
      <w:r w:rsidR="00926637">
        <w:rPr>
          <w:rFonts w:cstheme="minorHAnsi"/>
          <w:color w:val="000000"/>
          <w:sz w:val="20"/>
          <w:szCs w:val="20"/>
        </w:rPr>
        <w:tab/>
      </w:r>
      <w:r w:rsidRPr="00567239">
        <w:rPr>
          <w:rFonts w:cstheme="minorHAnsi"/>
          <w:color w:val="000000"/>
          <w:sz w:val="20"/>
          <w:szCs w:val="20"/>
        </w:rPr>
        <w:t>Meeting password: QudFMpp3w32</w:t>
      </w:r>
      <w:r w:rsidRPr="00A95F6C">
        <w:rPr>
          <w:rFonts w:eastAsia="Calibri" w:cs="Times New Roman"/>
          <w:sz w:val="20"/>
          <w:szCs w:val="20"/>
        </w:rPr>
        <w:br/>
      </w:r>
    </w:p>
    <w:p w14:paraId="06F7BBB5" w14:textId="77777777" w:rsidR="00567239" w:rsidRDefault="00567239" w:rsidP="00567239">
      <w:pPr>
        <w:spacing w:before="240" w:after="120"/>
        <w:ind w:left="2880"/>
        <w:contextualSpacing/>
        <w:rPr>
          <w:rFonts w:ascii="Calibri" w:eastAsia="Times New Roman" w:hAnsi="Calibri" w:cs="Calibri"/>
          <w:color w:val="000000"/>
          <w:sz w:val="24"/>
          <w:szCs w:val="24"/>
        </w:rPr>
      </w:pPr>
    </w:p>
    <w:p w14:paraId="64037157" w14:textId="43427BE6" w:rsidR="00156FD5" w:rsidRDefault="00A95F6C" w:rsidP="00567239">
      <w:pPr>
        <w:spacing w:before="240" w:after="120"/>
        <w:contextualSpacing/>
        <w:jc w:val="center"/>
      </w:pPr>
      <w:r w:rsidRPr="00A95F6C">
        <w:rPr>
          <w:rFonts w:ascii="Calibri" w:eastAsia="Times New Roman" w:hAnsi="Calibri" w:cs="Calibri"/>
          <w:color w:val="000000"/>
          <w:sz w:val="24"/>
          <w:szCs w:val="24"/>
        </w:rPr>
        <w:t xml:space="preserve">Contact us: </w:t>
      </w:r>
      <w:hyperlink r:id="rId9" w:history="1">
        <w:r w:rsidRPr="00A95F6C">
          <w:rPr>
            <w:rFonts w:ascii="Calibri" w:eastAsia="Calibri" w:hAnsi="Calibri" w:cs="Times New Roman"/>
            <w:color w:val="0000FF"/>
            <w:sz w:val="24"/>
            <w:szCs w:val="24"/>
            <w:u w:val="single"/>
          </w:rPr>
          <w:t>dallascountyena@gmail.com</w:t>
        </w:r>
      </w:hyperlink>
      <w:r w:rsidRPr="00A95F6C">
        <w:rPr>
          <w:rFonts w:ascii="Calibri" w:eastAsia="Calibri" w:hAnsi="Calibri" w:cs="Times New Roman"/>
          <w:color w:val="0000FF"/>
          <w:sz w:val="24"/>
          <w:szCs w:val="24"/>
        </w:rPr>
        <w:t xml:space="preserve">                                 </w:t>
      </w:r>
      <w:r w:rsidRPr="00A95F6C">
        <w:rPr>
          <w:rFonts w:ascii="Calibri" w:eastAsia="Calibri" w:hAnsi="Calibri" w:cs="Times New Roman"/>
          <w:sz w:val="24"/>
          <w:szCs w:val="24"/>
        </w:rPr>
        <w:t xml:space="preserve">Website: </w:t>
      </w:r>
      <w:hyperlink r:id="rId10" w:history="1">
        <w:r w:rsidRPr="00A95F6C">
          <w:rPr>
            <w:rFonts w:ascii="Calibri" w:eastAsia="Calibri" w:hAnsi="Calibri" w:cs="Times New Roman"/>
            <w:color w:val="0000FF"/>
            <w:sz w:val="24"/>
            <w:szCs w:val="24"/>
            <w:u w:val="single"/>
          </w:rPr>
          <w:t>https://www.dcena.org/</w:t>
        </w:r>
      </w:hyperlink>
    </w:p>
    <w:sectPr w:rsidR="00156FD5" w:rsidSect="00A95F6C">
      <w:footerReference w:type="default" r:id="rId11"/>
      <w:pgSz w:w="12240" w:h="15840"/>
      <w:pgMar w:top="720" w:right="720" w:bottom="720" w:left="72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F4062" w14:textId="77777777" w:rsidR="004F7288" w:rsidRDefault="004F7288">
      <w:pPr>
        <w:spacing w:after="0" w:line="240" w:lineRule="auto"/>
      </w:pPr>
      <w:r>
        <w:separator/>
      </w:r>
    </w:p>
  </w:endnote>
  <w:endnote w:type="continuationSeparator" w:id="0">
    <w:p w14:paraId="0FF41EB4" w14:textId="77777777" w:rsidR="004F7288" w:rsidRDefault="004F7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F393" w14:textId="77777777" w:rsidR="001253A2" w:rsidRPr="000D58B9" w:rsidRDefault="000160B4" w:rsidP="0039219E">
    <w:pPr>
      <w:pStyle w:val="Footer"/>
      <w:ind w:left="810"/>
      <w:jc w:val="cen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EDF3C" w14:textId="77777777" w:rsidR="004F7288" w:rsidRDefault="004F7288">
      <w:pPr>
        <w:spacing w:after="0" w:line="240" w:lineRule="auto"/>
      </w:pPr>
      <w:r>
        <w:separator/>
      </w:r>
    </w:p>
  </w:footnote>
  <w:footnote w:type="continuationSeparator" w:id="0">
    <w:p w14:paraId="64292945" w14:textId="77777777" w:rsidR="004F7288" w:rsidRDefault="004F72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6C"/>
    <w:rsid w:val="0001507D"/>
    <w:rsid w:val="000160B4"/>
    <w:rsid w:val="0008738C"/>
    <w:rsid w:val="000E3F9D"/>
    <w:rsid w:val="001253A2"/>
    <w:rsid w:val="00156FD5"/>
    <w:rsid w:val="00180188"/>
    <w:rsid w:val="001C16E8"/>
    <w:rsid w:val="002446D1"/>
    <w:rsid w:val="002A7ABA"/>
    <w:rsid w:val="00375C31"/>
    <w:rsid w:val="003960D8"/>
    <w:rsid w:val="004F7288"/>
    <w:rsid w:val="00567239"/>
    <w:rsid w:val="00587F20"/>
    <w:rsid w:val="00600FC0"/>
    <w:rsid w:val="006974CE"/>
    <w:rsid w:val="006E5C50"/>
    <w:rsid w:val="00736899"/>
    <w:rsid w:val="00746B1E"/>
    <w:rsid w:val="00822968"/>
    <w:rsid w:val="008663F9"/>
    <w:rsid w:val="008D203B"/>
    <w:rsid w:val="00926637"/>
    <w:rsid w:val="009B3638"/>
    <w:rsid w:val="00A563C5"/>
    <w:rsid w:val="00A95F6C"/>
    <w:rsid w:val="00AA47B9"/>
    <w:rsid w:val="00B173CF"/>
    <w:rsid w:val="00BF74D0"/>
    <w:rsid w:val="00D072BB"/>
    <w:rsid w:val="00D44D08"/>
    <w:rsid w:val="00E44D47"/>
    <w:rsid w:val="00F80F0E"/>
    <w:rsid w:val="00FA33BD"/>
    <w:rsid w:val="00FF5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22482"/>
  <w15:chartTrackingRefBased/>
  <w15:docId w15:val="{01CB7912-BAAF-4508-B0F8-FA17A300B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F6C"/>
    <w:pPr>
      <w:spacing w:after="200" w:line="276" w:lineRule="auto"/>
    </w:pPr>
    <w:rPr>
      <w:kern w:val="0"/>
      <w14:ligatures w14:val="none"/>
    </w:rPr>
  </w:style>
  <w:style w:type="paragraph" w:styleId="Heading1">
    <w:name w:val="heading 1"/>
    <w:basedOn w:val="Normal"/>
    <w:next w:val="Normal"/>
    <w:link w:val="Heading1Char"/>
    <w:uiPriority w:val="9"/>
    <w:qFormat/>
    <w:rsid w:val="00A95F6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95F6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95F6C"/>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95F6C"/>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95F6C"/>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95F6C"/>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95F6C"/>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95F6C"/>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95F6C"/>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F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F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F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F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F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F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F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F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F6C"/>
    <w:rPr>
      <w:rFonts w:eastAsiaTheme="majorEastAsia" w:cstheme="majorBidi"/>
      <w:color w:val="272727" w:themeColor="text1" w:themeTint="D8"/>
    </w:rPr>
  </w:style>
  <w:style w:type="paragraph" w:styleId="Title">
    <w:name w:val="Title"/>
    <w:basedOn w:val="Normal"/>
    <w:next w:val="Normal"/>
    <w:link w:val="TitleChar"/>
    <w:uiPriority w:val="10"/>
    <w:qFormat/>
    <w:rsid w:val="00A95F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95F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F6C"/>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95F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F6C"/>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A95F6C"/>
    <w:rPr>
      <w:i/>
      <w:iCs/>
      <w:color w:val="404040" w:themeColor="text1" w:themeTint="BF"/>
    </w:rPr>
  </w:style>
  <w:style w:type="paragraph" w:styleId="ListParagraph">
    <w:name w:val="List Paragraph"/>
    <w:basedOn w:val="Normal"/>
    <w:uiPriority w:val="34"/>
    <w:qFormat/>
    <w:rsid w:val="00A95F6C"/>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A95F6C"/>
    <w:rPr>
      <w:i/>
      <w:iCs/>
      <w:color w:val="0F4761" w:themeColor="accent1" w:themeShade="BF"/>
    </w:rPr>
  </w:style>
  <w:style w:type="paragraph" w:styleId="IntenseQuote">
    <w:name w:val="Intense Quote"/>
    <w:basedOn w:val="Normal"/>
    <w:next w:val="Normal"/>
    <w:link w:val="IntenseQuoteChar"/>
    <w:uiPriority w:val="30"/>
    <w:qFormat/>
    <w:rsid w:val="00A95F6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95F6C"/>
    <w:rPr>
      <w:i/>
      <w:iCs/>
      <w:color w:val="0F4761" w:themeColor="accent1" w:themeShade="BF"/>
    </w:rPr>
  </w:style>
  <w:style w:type="character" w:styleId="IntenseReference">
    <w:name w:val="Intense Reference"/>
    <w:basedOn w:val="DefaultParagraphFont"/>
    <w:uiPriority w:val="32"/>
    <w:qFormat/>
    <w:rsid w:val="00A95F6C"/>
    <w:rPr>
      <w:b/>
      <w:bCs/>
      <w:smallCaps/>
      <w:color w:val="0F4761" w:themeColor="accent1" w:themeShade="BF"/>
      <w:spacing w:val="5"/>
    </w:rPr>
  </w:style>
  <w:style w:type="character" w:styleId="Hyperlink">
    <w:name w:val="Hyperlink"/>
    <w:basedOn w:val="DefaultParagraphFont"/>
    <w:uiPriority w:val="99"/>
    <w:unhideWhenUsed/>
    <w:rsid w:val="00A95F6C"/>
    <w:rPr>
      <w:color w:val="467886" w:themeColor="hyperlink"/>
      <w:u w:val="single"/>
    </w:rPr>
  </w:style>
  <w:style w:type="paragraph" w:styleId="Footer">
    <w:name w:val="footer"/>
    <w:basedOn w:val="Normal"/>
    <w:link w:val="FooterChar"/>
    <w:uiPriority w:val="99"/>
    <w:unhideWhenUsed/>
    <w:rsid w:val="00A95F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F6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hs.webex.com/phhs/j.php?MTID=m46f8f65235709d2cf35b7de8ae1af4b9" TargetMode="Externa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image" Target="media/image2.emf"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11" Type="http://schemas.openxmlformats.org/officeDocument/2006/relationships/footer" Target="footer1.xml" /><Relationship Id="rId5" Type="http://schemas.openxmlformats.org/officeDocument/2006/relationships/endnotes" Target="endnotes.xml" /><Relationship Id="rId10" Type="http://schemas.openxmlformats.org/officeDocument/2006/relationships/hyperlink" Target="https://www.dcena.org/" TargetMode="External" /><Relationship Id="rId4" Type="http://schemas.openxmlformats.org/officeDocument/2006/relationships/footnotes" Target="footnotes.xml" /><Relationship Id="rId9" Type="http://schemas.openxmlformats.org/officeDocument/2006/relationships/hyperlink" Target="mailto:dallascountyena@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Parkland Health and Hospital Systems</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Tucker</dc:creator>
  <cp:keywords/>
  <dc:description/>
  <cp:lastModifiedBy>Amy Tucker</cp:lastModifiedBy>
  <cp:revision>2</cp:revision>
  <dcterms:created xsi:type="dcterms:W3CDTF">2025-09-05T12:43:00Z</dcterms:created>
  <dcterms:modified xsi:type="dcterms:W3CDTF">2025-09-05T12:43:00Z</dcterms:modified>
</cp:coreProperties>
</file>